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C96" w:rsidRDefault="003B2D9A" w:rsidP="003B2D9A">
      <w:pPr>
        <w:spacing w:line="360" w:lineRule="auto"/>
        <w:jc w:val="center"/>
        <w:rPr>
          <w:rFonts w:ascii="Times New Roman" w:hAnsi="Times New Roman" w:cs="Times New Roman"/>
          <w:b/>
          <w:color w:val="FF0000"/>
          <w:sz w:val="48"/>
          <w:szCs w:val="48"/>
        </w:rPr>
      </w:pPr>
      <w:r w:rsidRPr="003B2D9A">
        <w:rPr>
          <w:rFonts w:ascii="Times New Roman" w:hAnsi="Times New Roman" w:cs="Times New Roman"/>
          <w:b/>
          <w:color w:val="FF0000"/>
          <w:sz w:val="48"/>
          <w:szCs w:val="48"/>
        </w:rPr>
        <w:t>TE REGALO 72 HORAS MÁS DE VIDA ¡CABRÓN!</w:t>
      </w:r>
    </w:p>
    <w:p w:rsidR="003B2D9A" w:rsidRDefault="003B2D9A" w:rsidP="003B2D9A">
      <w:pPr>
        <w:spacing w:line="36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Tren de Aragua amenaza a habitante de calle en Medellín</w:t>
      </w:r>
    </w:p>
    <w:p w:rsidR="003B2D9A" w:rsidRPr="006E541B" w:rsidRDefault="003B2D9A" w:rsidP="003B2D9A">
      <w:pPr>
        <w:spacing w:line="360" w:lineRule="auto"/>
        <w:jc w:val="center"/>
        <w:rPr>
          <w:rFonts w:ascii="Times New Roman" w:hAnsi="Times New Roman" w:cs="Times New Roman"/>
          <w:b/>
          <w:color w:val="FF0000"/>
          <w:sz w:val="16"/>
          <w:szCs w:val="16"/>
        </w:rPr>
      </w:pPr>
    </w:p>
    <w:p w:rsidR="00B53561" w:rsidRDefault="003B2D9A" w:rsidP="003B2D9A">
      <w:pPr>
        <w:spacing w:line="360" w:lineRule="auto"/>
        <w:jc w:val="both"/>
        <w:rPr>
          <w:rFonts w:ascii="Times New Roman" w:hAnsi="Times New Roman" w:cs="Times New Roman"/>
          <w:sz w:val="28"/>
          <w:szCs w:val="28"/>
        </w:rPr>
      </w:pPr>
      <w:r w:rsidRPr="003B2D9A">
        <w:rPr>
          <w:rFonts w:ascii="Times New Roman" w:hAnsi="Times New Roman" w:cs="Times New Roman"/>
          <w:i/>
          <w:sz w:val="28"/>
          <w:szCs w:val="28"/>
        </w:rPr>
        <w:t>“El positivo”</w:t>
      </w:r>
      <w:r>
        <w:rPr>
          <w:rFonts w:ascii="Times New Roman" w:hAnsi="Times New Roman" w:cs="Times New Roman"/>
          <w:i/>
          <w:sz w:val="28"/>
          <w:szCs w:val="28"/>
        </w:rPr>
        <w:t xml:space="preserve"> </w:t>
      </w:r>
      <w:r>
        <w:rPr>
          <w:rFonts w:ascii="Times New Roman" w:hAnsi="Times New Roman" w:cs="Times New Roman"/>
          <w:sz w:val="28"/>
          <w:szCs w:val="28"/>
        </w:rPr>
        <w:t xml:space="preserve">anda preguntando cuántos días equivalen a las 72 horas que le dio la organización criminal </w:t>
      </w:r>
      <w:r>
        <w:rPr>
          <w:rFonts w:ascii="Times New Roman" w:hAnsi="Times New Roman" w:cs="Times New Roman"/>
          <w:i/>
          <w:sz w:val="28"/>
          <w:szCs w:val="28"/>
        </w:rPr>
        <w:t>“Tren de Aragua”</w:t>
      </w:r>
      <w:r>
        <w:rPr>
          <w:rFonts w:ascii="Times New Roman" w:hAnsi="Times New Roman" w:cs="Times New Roman"/>
          <w:sz w:val="28"/>
          <w:szCs w:val="28"/>
        </w:rPr>
        <w:t xml:space="preserve"> para salir de una plaza de vicio que administra para la banda de </w:t>
      </w:r>
      <w:r>
        <w:rPr>
          <w:rFonts w:ascii="Times New Roman" w:hAnsi="Times New Roman" w:cs="Times New Roman"/>
          <w:i/>
          <w:sz w:val="28"/>
          <w:szCs w:val="28"/>
        </w:rPr>
        <w:t>“Los Chatas”</w:t>
      </w:r>
      <w:r>
        <w:rPr>
          <w:rFonts w:ascii="Times New Roman" w:hAnsi="Times New Roman" w:cs="Times New Roman"/>
          <w:sz w:val="28"/>
          <w:szCs w:val="28"/>
        </w:rPr>
        <w:t xml:space="preserve"> en la comuna 10 de Medellín, en la Candelaria, corazón de lo que fue tacita de plata y ahora es cloaca.</w:t>
      </w:r>
      <w:r w:rsidR="00C00192">
        <w:rPr>
          <w:rFonts w:ascii="Times New Roman" w:hAnsi="Times New Roman" w:cs="Times New Roman"/>
          <w:sz w:val="28"/>
          <w:szCs w:val="28"/>
        </w:rPr>
        <w:t xml:space="preserve"> </w:t>
      </w:r>
    </w:p>
    <w:p w:rsidR="00C00192" w:rsidRDefault="003B2D9A" w:rsidP="003B2D9A">
      <w:pPr>
        <w:spacing w:line="360" w:lineRule="auto"/>
        <w:jc w:val="both"/>
        <w:rPr>
          <w:rFonts w:ascii="Times New Roman" w:hAnsi="Times New Roman" w:cs="Times New Roman"/>
          <w:sz w:val="28"/>
          <w:szCs w:val="28"/>
        </w:rPr>
      </w:pPr>
      <w:r>
        <w:rPr>
          <w:rFonts w:ascii="Times New Roman" w:hAnsi="Times New Roman" w:cs="Times New Roman"/>
          <w:sz w:val="28"/>
          <w:szCs w:val="28"/>
        </w:rPr>
        <w:t>La mierda, los orines</w:t>
      </w:r>
      <w:r w:rsidR="00EF2730">
        <w:rPr>
          <w:rFonts w:ascii="Times New Roman" w:hAnsi="Times New Roman" w:cs="Times New Roman"/>
          <w:sz w:val="28"/>
          <w:szCs w:val="28"/>
        </w:rPr>
        <w:t xml:space="preserve"> y la grasa de las fritangas</w:t>
      </w:r>
      <w:r w:rsidR="00C00192">
        <w:rPr>
          <w:rFonts w:ascii="Times New Roman" w:hAnsi="Times New Roman" w:cs="Times New Roman"/>
          <w:sz w:val="28"/>
          <w:szCs w:val="28"/>
        </w:rPr>
        <w:t xml:space="preserve"> conviven con el incienso de las iglesias coloniales y neo romanas, dentro de las cuales también se trafican drogas y armas entre padrenuestros y aves marías.  Los del </w:t>
      </w:r>
      <w:r w:rsidR="00C00192">
        <w:rPr>
          <w:rFonts w:ascii="Times New Roman" w:hAnsi="Times New Roman" w:cs="Times New Roman"/>
          <w:i/>
          <w:sz w:val="28"/>
          <w:szCs w:val="28"/>
        </w:rPr>
        <w:t xml:space="preserve">Tren de Aragua </w:t>
      </w:r>
      <w:r w:rsidR="00C00192">
        <w:rPr>
          <w:rFonts w:ascii="Times New Roman" w:hAnsi="Times New Roman" w:cs="Times New Roman"/>
          <w:sz w:val="28"/>
          <w:szCs w:val="28"/>
        </w:rPr>
        <w:t xml:space="preserve">le rezan a la Virgen de Coromoto, mientras los de </w:t>
      </w:r>
      <w:r w:rsidR="00C00192">
        <w:rPr>
          <w:rFonts w:ascii="Times New Roman" w:hAnsi="Times New Roman" w:cs="Times New Roman"/>
          <w:i/>
          <w:sz w:val="28"/>
          <w:szCs w:val="28"/>
        </w:rPr>
        <w:t xml:space="preserve">La Terraza </w:t>
      </w:r>
      <w:r w:rsidR="00C00192">
        <w:rPr>
          <w:rFonts w:ascii="Times New Roman" w:hAnsi="Times New Roman" w:cs="Times New Roman"/>
          <w:sz w:val="28"/>
          <w:szCs w:val="28"/>
        </w:rPr>
        <w:t>hacen lo propio con el Niño Jesús de Atocha</w:t>
      </w:r>
      <w:r w:rsidR="00B53561">
        <w:rPr>
          <w:rFonts w:ascii="Times New Roman" w:hAnsi="Times New Roman" w:cs="Times New Roman"/>
          <w:sz w:val="28"/>
          <w:szCs w:val="28"/>
        </w:rPr>
        <w:t xml:space="preserve">, </w:t>
      </w:r>
      <w:r w:rsidR="00B53561">
        <w:rPr>
          <w:rFonts w:ascii="Times New Roman" w:hAnsi="Times New Roman" w:cs="Times New Roman"/>
          <w:i/>
          <w:sz w:val="28"/>
          <w:szCs w:val="28"/>
        </w:rPr>
        <w:t>Los Sinaloa</w:t>
      </w:r>
      <w:r w:rsidR="00B53561">
        <w:rPr>
          <w:rFonts w:ascii="Times New Roman" w:hAnsi="Times New Roman" w:cs="Times New Roman"/>
          <w:sz w:val="28"/>
          <w:szCs w:val="28"/>
        </w:rPr>
        <w:t xml:space="preserve"> se encomiendan a la de Guadalupe</w:t>
      </w:r>
      <w:r w:rsidR="00C00192">
        <w:rPr>
          <w:rFonts w:ascii="Times New Roman" w:hAnsi="Times New Roman" w:cs="Times New Roman"/>
          <w:sz w:val="28"/>
          <w:szCs w:val="28"/>
        </w:rPr>
        <w:t xml:space="preserve"> y </w:t>
      </w:r>
      <w:r w:rsidR="00971705">
        <w:rPr>
          <w:rFonts w:ascii="Times New Roman" w:hAnsi="Times New Roman" w:cs="Times New Roman"/>
          <w:i/>
          <w:sz w:val="28"/>
          <w:szCs w:val="28"/>
        </w:rPr>
        <w:t>los Pache</w:t>
      </w:r>
      <w:r w:rsidR="00C00192">
        <w:rPr>
          <w:rFonts w:ascii="Times New Roman" w:hAnsi="Times New Roman" w:cs="Times New Roman"/>
          <w:i/>
          <w:sz w:val="28"/>
          <w:szCs w:val="28"/>
        </w:rPr>
        <w:t>ly</w:t>
      </w:r>
      <w:r w:rsidR="00C00192">
        <w:rPr>
          <w:rFonts w:ascii="Times New Roman" w:hAnsi="Times New Roman" w:cs="Times New Roman"/>
          <w:sz w:val="28"/>
          <w:szCs w:val="28"/>
        </w:rPr>
        <w:t xml:space="preserve"> tienen su Virgen</w:t>
      </w:r>
      <w:r w:rsidR="00B53561">
        <w:rPr>
          <w:rFonts w:ascii="Times New Roman" w:hAnsi="Times New Roman" w:cs="Times New Roman"/>
          <w:sz w:val="28"/>
          <w:szCs w:val="28"/>
        </w:rPr>
        <w:t xml:space="preserve"> criolla</w:t>
      </w:r>
      <w:r w:rsidR="00C00192">
        <w:rPr>
          <w:rFonts w:ascii="Times New Roman" w:hAnsi="Times New Roman" w:cs="Times New Roman"/>
          <w:sz w:val="28"/>
          <w:szCs w:val="28"/>
        </w:rPr>
        <w:t xml:space="preserve"> de sicarios.</w:t>
      </w:r>
    </w:p>
    <w:p w:rsidR="00697207" w:rsidRDefault="00C00192" w:rsidP="003B2D9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La vida de </w:t>
      </w:r>
      <w:r>
        <w:rPr>
          <w:rFonts w:ascii="Times New Roman" w:hAnsi="Times New Roman" w:cs="Times New Roman"/>
          <w:i/>
          <w:sz w:val="28"/>
          <w:szCs w:val="28"/>
        </w:rPr>
        <w:t xml:space="preserve">“El Positivo”, </w:t>
      </w:r>
      <w:r>
        <w:rPr>
          <w:rFonts w:ascii="Times New Roman" w:hAnsi="Times New Roman" w:cs="Times New Roman"/>
          <w:sz w:val="28"/>
          <w:szCs w:val="28"/>
        </w:rPr>
        <w:t>quien según la fe de bautismo asentada en la iglesia del Calvario, se llama Raúl Alexander Espinosa (sin apellido paterno</w:t>
      </w:r>
      <w:r w:rsidR="00B53561">
        <w:rPr>
          <w:rFonts w:ascii="Times New Roman" w:hAnsi="Times New Roman" w:cs="Times New Roman"/>
          <w:sz w:val="28"/>
          <w:szCs w:val="28"/>
        </w:rPr>
        <w:t xml:space="preserve"> ni registro civil de nacido vivo</w:t>
      </w:r>
      <w:r>
        <w:rPr>
          <w:rFonts w:ascii="Times New Roman" w:hAnsi="Times New Roman" w:cs="Times New Roman"/>
          <w:sz w:val="28"/>
          <w:szCs w:val="28"/>
        </w:rPr>
        <w:t xml:space="preserve">), ha transcurrido entre los sectores de Guayaquil, la Alpujarra, Barrio Triste y El Chagualo.  El remoquete de </w:t>
      </w:r>
      <w:r>
        <w:rPr>
          <w:rFonts w:ascii="Times New Roman" w:hAnsi="Times New Roman" w:cs="Times New Roman"/>
          <w:i/>
          <w:sz w:val="28"/>
          <w:szCs w:val="28"/>
        </w:rPr>
        <w:t>“El Positivo”</w:t>
      </w:r>
      <w:r w:rsidR="00697207">
        <w:rPr>
          <w:rFonts w:ascii="Times New Roman" w:hAnsi="Times New Roman" w:cs="Times New Roman"/>
          <w:sz w:val="28"/>
          <w:szCs w:val="28"/>
        </w:rPr>
        <w:t xml:space="preserve"> es porque hace más de 10 años se libró de ser ejecutado por militares</w:t>
      </w:r>
      <w:r w:rsidR="00EF2730">
        <w:rPr>
          <w:rFonts w:ascii="Times New Roman" w:hAnsi="Times New Roman" w:cs="Times New Roman"/>
          <w:sz w:val="28"/>
          <w:szCs w:val="28"/>
        </w:rPr>
        <w:t xml:space="preserve"> en contubernio con paracos</w:t>
      </w:r>
      <w:r w:rsidR="00697207">
        <w:rPr>
          <w:rFonts w:ascii="Times New Roman" w:hAnsi="Times New Roman" w:cs="Times New Roman"/>
          <w:sz w:val="28"/>
          <w:szCs w:val="28"/>
        </w:rPr>
        <w:t xml:space="preserve"> que pretendían presentarlo como guerrillero dado de baja en combate, por azares del destino se salvó de ser otro </w:t>
      </w:r>
      <w:r w:rsidR="00697207">
        <w:rPr>
          <w:rFonts w:ascii="Times New Roman" w:hAnsi="Times New Roman" w:cs="Times New Roman"/>
          <w:i/>
          <w:sz w:val="28"/>
          <w:szCs w:val="28"/>
        </w:rPr>
        <w:t>“falso positivo”.</w:t>
      </w:r>
    </w:p>
    <w:p w:rsidR="00B53561" w:rsidRPr="00B53561" w:rsidRDefault="00B53561" w:rsidP="003B2D9A">
      <w:pPr>
        <w:spacing w:line="360"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“Con una mano por delante y otra por detrás” </w:t>
      </w:r>
      <w:r>
        <w:rPr>
          <w:rFonts w:ascii="Times New Roman" w:hAnsi="Times New Roman" w:cs="Times New Roman"/>
          <w:sz w:val="28"/>
          <w:szCs w:val="28"/>
        </w:rPr>
        <w:t xml:space="preserve">–relata-  se fue para el municipio de Tibú en Norte de Santander, con la promesa de un trabajo raspando coca en esa zona del Catatumbo.  Sólo le permitieron estar dos semanas, porque su adicción le hacía robar cada día gramos de cocaína, le dieron 5 minutos de ventaja por la selva de Karicachaboquira antes de salir a cazarlo como a un animal de monte; por lo menos tuvo la oportunidad de correr y no que le dispararan por la espalda como a los más de 6.402 </w:t>
      </w:r>
      <w:r>
        <w:rPr>
          <w:rFonts w:ascii="Times New Roman" w:hAnsi="Times New Roman" w:cs="Times New Roman"/>
          <w:i/>
          <w:sz w:val="28"/>
          <w:szCs w:val="28"/>
        </w:rPr>
        <w:t xml:space="preserve">falsos positivos </w:t>
      </w:r>
      <w:r>
        <w:rPr>
          <w:rFonts w:ascii="Times New Roman" w:hAnsi="Times New Roman" w:cs="Times New Roman"/>
          <w:sz w:val="28"/>
          <w:szCs w:val="28"/>
        </w:rPr>
        <w:t>reportados hasta la fecha.</w:t>
      </w:r>
    </w:p>
    <w:p w:rsidR="00DB688D" w:rsidRDefault="00697207" w:rsidP="0097170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Desde la pandemia, </w:t>
      </w:r>
      <w:r>
        <w:rPr>
          <w:rFonts w:ascii="Times New Roman" w:hAnsi="Times New Roman" w:cs="Times New Roman"/>
          <w:i/>
          <w:sz w:val="28"/>
          <w:szCs w:val="28"/>
        </w:rPr>
        <w:t>“El Positivo”</w:t>
      </w:r>
      <w:r>
        <w:rPr>
          <w:rFonts w:ascii="Times New Roman" w:hAnsi="Times New Roman" w:cs="Times New Roman"/>
          <w:sz w:val="28"/>
          <w:szCs w:val="28"/>
        </w:rPr>
        <w:t xml:space="preserve"> fue encargado por </w:t>
      </w:r>
      <w:r>
        <w:rPr>
          <w:rFonts w:ascii="Times New Roman" w:hAnsi="Times New Roman" w:cs="Times New Roman"/>
          <w:i/>
          <w:sz w:val="28"/>
          <w:szCs w:val="28"/>
        </w:rPr>
        <w:t>Los Chatas</w:t>
      </w:r>
      <w:r>
        <w:rPr>
          <w:rFonts w:ascii="Times New Roman" w:hAnsi="Times New Roman" w:cs="Times New Roman"/>
          <w:sz w:val="28"/>
          <w:szCs w:val="28"/>
        </w:rPr>
        <w:t xml:space="preserve"> de cuidar la plaza de vicio </w:t>
      </w:r>
      <w:r w:rsidR="00971705">
        <w:rPr>
          <w:rFonts w:ascii="Times New Roman" w:hAnsi="Times New Roman" w:cs="Times New Roman"/>
          <w:sz w:val="28"/>
          <w:szCs w:val="28"/>
        </w:rPr>
        <w:t xml:space="preserve">de la calle Barbacoas; ahora que los tentáculos criminales del </w:t>
      </w:r>
      <w:r w:rsidR="00971705">
        <w:rPr>
          <w:rFonts w:ascii="Times New Roman" w:hAnsi="Times New Roman" w:cs="Times New Roman"/>
          <w:i/>
          <w:sz w:val="28"/>
          <w:szCs w:val="28"/>
        </w:rPr>
        <w:t>Tren de Aragua</w:t>
      </w:r>
      <w:r w:rsidR="00971705">
        <w:rPr>
          <w:rFonts w:ascii="Times New Roman" w:hAnsi="Times New Roman" w:cs="Times New Roman"/>
          <w:sz w:val="28"/>
          <w:szCs w:val="28"/>
        </w:rPr>
        <w:t xml:space="preserve"> </w:t>
      </w:r>
      <w:r w:rsidR="006E541B">
        <w:rPr>
          <w:rFonts w:ascii="Times New Roman" w:hAnsi="Times New Roman" w:cs="Times New Roman"/>
          <w:sz w:val="28"/>
          <w:szCs w:val="28"/>
        </w:rPr>
        <w:t>llegaron hasta la capital paisa</w:t>
      </w:r>
      <w:r w:rsidR="00971705">
        <w:rPr>
          <w:rFonts w:ascii="Times New Roman" w:hAnsi="Times New Roman" w:cs="Times New Roman"/>
          <w:sz w:val="28"/>
          <w:szCs w:val="28"/>
        </w:rPr>
        <w:t xml:space="preserve"> hay una confrontación de éstos con bandas criminales que desde décadas dominan este territorio, los enfrentamientos con los del </w:t>
      </w:r>
      <w:r w:rsidR="00971705">
        <w:rPr>
          <w:rFonts w:ascii="Times New Roman" w:hAnsi="Times New Roman" w:cs="Times New Roman"/>
          <w:i/>
          <w:sz w:val="28"/>
          <w:szCs w:val="28"/>
        </w:rPr>
        <w:t xml:space="preserve">Picacho, Los Pachely, Caicedo, Los Triana, La Terraza, Robledo </w:t>
      </w:r>
      <w:r w:rsidR="00971705">
        <w:rPr>
          <w:rFonts w:ascii="Times New Roman" w:hAnsi="Times New Roman" w:cs="Times New Roman"/>
          <w:sz w:val="28"/>
          <w:szCs w:val="28"/>
        </w:rPr>
        <w:t xml:space="preserve">y </w:t>
      </w:r>
      <w:r w:rsidR="00971705">
        <w:rPr>
          <w:rFonts w:ascii="Times New Roman" w:hAnsi="Times New Roman" w:cs="Times New Roman"/>
          <w:i/>
          <w:sz w:val="28"/>
          <w:szCs w:val="28"/>
        </w:rPr>
        <w:t xml:space="preserve">La Sierra, </w:t>
      </w:r>
      <w:r w:rsidR="00971705">
        <w:rPr>
          <w:rFonts w:ascii="Times New Roman" w:hAnsi="Times New Roman" w:cs="Times New Roman"/>
          <w:sz w:val="28"/>
          <w:szCs w:val="28"/>
        </w:rPr>
        <w:t xml:space="preserve">afectan a los habitantes en situación de calle, algunos de ellos, como </w:t>
      </w:r>
      <w:r w:rsidR="00971705">
        <w:rPr>
          <w:rFonts w:ascii="Times New Roman" w:hAnsi="Times New Roman" w:cs="Times New Roman"/>
          <w:i/>
          <w:sz w:val="28"/>
          <w:szCs w:val="28"/>
        </w:rPr>
        <w:t>“El Positivo”</w:t>
      </w:r>
      <w:r w:rsidR="00971705">
        <w:rPr>
          <w:rFonts w:ascii="Times New Roman" w:hAnsi="Times New Roman" w:cs="Times New Roman"/>
          <w:sz w:val="28"/>
          <w:szCs w:val="28"/>
        </w:rPr>
        <w:t xml:space="preserve">, encargados de la vigilancia y micro tráfico.  </w:t>
      </w:r>
    </w:p>
    <w:p w:rsidR="00EF2730" w:rsidRDefault="00DB688D" w:rsidP="00971705">
      <w:pPr>
        <w:spacing w:line="360" w:lineRule="auto"/>
        <w:jc w:val="both"/>
        <w:rPr>
          <w:rFonts w:ascii="Times New Roman" w:hAnsi="Times New Roman" w:cs="Times New Roman"/>
          <w:sz w:val="28"/>
          <w:szCs w:val="28"/>
        </w:rPr>
      </w:pPr>
      <w:r>
        <w:rPr>
          <w:rFonts w:ascii="Times New Roman" w:hAnsi="Times New Roman" w:cs="Times New Roman"/>
          <w:sz w:val="28"/>
          <w:szCs w:val="28"/>
        </w:rPr>
        <w:t>En las próximas horas</w:t>
      </w:r>
      <w:r w:rsidR="00971705">
        <w:rPr>
          <w:rFonts w:ascii="Times New Roman" w:hAnsi="Times New Roman" w:cs="Times New Roman"/>
          <w:sz w:val="28"/>
          <w:szCs w:val="28"/>
        </w:rPr>
        <w:t xml:space="preserve"> cabecillas de estas bandas criminales tendrán una reunión en Bogotá para juntos enfrentar al </w:t>
      </w:r>
      <w:r w:rsidR="00971705">
        <w:rPr>
          <w:rFonts w:ascii="Times New Roman" w:hAnsi="Times New Roman" w:cs="Times New Roman"/>
          <w:i/>
          <w:sz w:val="28"/>
          <w:szCs w:val="28"/>
        </w:rPr>
        <w:t>Tren de Aragua</w:t>
      </w:r>
      <w:r>
        <w:rPr>
          <w:rFonts w:ascii="Times New Roman" w:hAnsi="Times New Roman" w:cs="Times New Roman"/>
          <w:sz w:val="28"/>
          <w:szCs w:val="28"/>
        </w:rPr>
        <w:t xml:space="preserve">, su líder </w:t>
      </w:r>
      <w:r>
        <w:rPr>
          <w:rFonts w:ascii="Times New Roman" w:hAnsi="Times New Roman" w:cs="Times New Roman"/>
          <w:i/>
          <w:sz w:val="28"/>
          <w:szCs w:val="28"/>
        </w:rPr>
        <w:t>“el rey del tusi”</w:t>
      </w:r>
      <w:r>
        <w:rPr>
          <w:rFonts w:ascii="Times New Roman" w:hAnsi="Times New Roman" w:cs="Times New Roman"/>
          <w:sz w:val="28"/>
          <w:szCs w:val="28"/>
        </w:rPr>
        <w:t xml:space="preserve"> ya fue arrestado, desmantelándose parte de la organización que tiene laboratorios urbanos para procesar la cocaína</w:t>
      </w:r>
      <w:r w:rsidR="00971705">
        <w:rPr>
          <w:rFonts w:ascii="Times New Roman" w:hAnsi="Times New Roman" w:cs="Times New Roman"/>
          <w:sz w:val="28"/>
          <w:szCs w:val="28"/>
        </w:rPr>
        <w:t>; las autoridades locales niegan conocer sobre la cumbre de mafiosos, sólo se limita a recoger las bolsas de cadáveres desmembrados, que según Medicina Legal, fueron asesinados con golpes de bates, pues en Venezuela el deporte popular es el béisbol; se da por descontado que los muertos por asfixia mecánica son autoría del clan de Sinaloa, que también</w:t>
      </w:r>
      <w:r w:rsidR="00EF2730">
        <w:rPr>
          <w:rFonts w:ascii="Times New Roman" w:hAnsi="Times New Roman" w:cs="Times New Roman"/>
          <w:sz w:val="28"/>
          <w:szCs w:val="28"/>
        </w:rPr>
        <w:t xml:space="preserve"> delinque en el Valle de Aburrá.  Las extorsiones, torturas, homicidios, descuartizamientos e incluso prácticas de brujería y </w:t>
      </w:r>
      <w:r w:rsidR="00EF2730">
        <w:rPr>
          <w:rFonts w:ascii="Times New Roman" w:hAnsi="Times New Roman" w:cs="Times New Roman"/>
          <w:sz w:val="28"/>
          <w:szCs w:val="28"/>
        </w:rPr>
        <w:lastRenderedPageBreak/>
        <w:t xml:space="preserve">canibalismo, se han incrementado desde la llegada del </w:t>
      </w:r>
      <w:r w:rsidR="00EF2730">
        <w:rPr>
          <w:rFonts w:ascii="Times New Roman" w:hAnsi="Times New Roman" w:cs="Times New Roman"/>
          <w:i/>
          <w:sz w:val="28"/>
          <w:szCs w:val="28"/>
        </w:rPr>
        <w:t xml:space="preserve">Tren de Aragua, </w:t>
      </w:r>
      <w:r w:rsidR="00EF2730">
        <w:rPr>
          <w:rFonts w:ascii="Times New Roman" w:hAnsi="Times New Roman" w:cs="Times New Roman"/>
          <w:sz w:val="28"/>
          <w:szCs w:val="28"/>
        </w:rPr>
        <w:t xml:space="preserve">que según </w:t>
      </w:r>
      <w:r w:rsidR="00EF2730">
        <w:rPr>
          <w:rFonts w:ascii="Times New Roman" w:hAnsi="Times New Roman" w:cs="Times New Roman"/>
          <w:i/>
          <w:sz w:val="28"/>
          <w:szCs w:val="28"/>
        </w:rPr>
        <w:t xml:space="preserve">InSight Crimen </w:t>
      </w:r>
      <w:r w:rsidR="00EF2730">
        <w:rPr>
          <w:rFonts w:ascii="Times New Roman" w:hAnsi="Times New Roman" w:cs="Times New Roman"/>
          <w:sz w:val="28"/>
          <w:szCs w:val="28"/>
        </w:rPr>
        <w:t xml:space="preserve">debe su nombre a los vínculos del gobernador del Estado de Aragua, Tareck El Aissami, con esta estructura criminal que no sólo está en Venezuela y Colombia sino también en Ecuador, Bolivia, Perú y Chile. </w:t>
      </w:r>
    </w:p>
    <w:p w:rsidR="00470935" w:rsidRPr="00971705" w:rsidRDefault="00AA6B22" w:rsidP="00971705">
      <w:pPr>
        <w:spacing w:line="360" w:lineRule="auto"/>
        <w:jc w:val="both"/>
        <w:rPr>
          <w:rFonts w:ascii="Times New Roman" w:hAnsi="Times New Roman" w:cs="Times New Roman"/>
          <w:sz w:val="28"/>
          <w:szCs w:val="28"/>
        </w:rPr>
      </w:pPr>
      <w:r>
        <w:rPr>
          <w:rFonts w:ascii="Times New Roman" w:hAnsi="Times New Roman" w:cs="Times New Roman"/>
          <w:i/>
          <w:sz w:val="28"/>
          <w:szCs w:val="28"/>
        </w:rPr>
        <w:t>“El Positivo”</w:t>
      </w:r>
      <w:r>
        <w:rPr>
          <w:rFonts w:ascii="Times New Roman" w:hAnsi="Times New Roman" w:cs="Times New Roman"/>
          <w:sz w:val="28"/>
          <w:szCs w:val="28"/>
        </w:rPr>
        <w:t xml:space="preserve"> ya burló a la muerte, si cuando fue raspachín de coca le dieron 5 minutos para correr en la agreste selva lo logró, piensa que 72 horas es demasia</w:t>
      </w:r>
      <w:r w:rsidR="006E541B">
        <w:rPr>
          <w:rFonts w:ascii="Times New Roman" w:hAnsi="Times New Roman" w:cs="Times New Roman"/>
          <w:sz w:val="28"/>
          <w:szCs w:val="28"/>
        </w:rPr>
        <w:t>do;</w:t>
      </w:r>
      <w:r>
        <w:rPr>
          <w:rFonts w:ascii="Times New Roman" w:hAnsi="Times New Roman" w:cs="Times New Roman"/>
          <w:sz w:val="28"/>
          <w:szCs w:val="28"/>
        </w:rPr>
        <w:t xml:space="preserve"> su plazo vence mañana, veremos si otra vez se escabulla a la muerte.</w:t>
      </w:r>
    </w:p>
    <w:p w:rsidR="00AA6B22" w:rsidRDefault="00470935" w:rsidP="00AA6B22">
      <w:pPr>
        <w:spacing w:line="240" w:lineRule="auto"/>
        <w:ind w:left="284" w:hanging="284"/>
        <w:jc w:val="center"/>
        <w:rPr>
          <w:rFonts w:ascii="Times New Roman" w:hAnsi="Times New Roman" w:cs="Times New Roman"/>
          <w:sz w:val="24"/>
          <w:szCs w:val="24"/>
        </w:rPr>
      </w:pPr>
      <w:r>
        <w:rPr>
          <w:noProof/>
          <w:lang w:eastAsia="es-CO"/>
        </w:rPr>
        <w:drawing>
          <wp:inline distT="0" distB="0" distL="0" distR="0" wp14:anchorId="2516F829" wp14:editId="7D3AF95C">
            <wp:extent cx="3323645" cy="3339548"/>
            <wp:effectExtent l="0" t="0" r="0" b="0"/>
            <wp:docPr id="7" name="Imagen 7" descr="C:\Users\IGLESIA\Downloads\Hombre de calle 6.jpg"/>
            <wp:cNvGraphicFramePr/>
            <a:graphic xmlns:a="http://schemas.openxmlformats.org/drawingml/2006/main">
              <a:graphicData uri="http://schemas.openxmlformats.org/drawingml/2006/picture">
                <pic:pic xmlns:pic="http://schemas.openxmlformats.org/drawingml/2006/picture">
                  <pic:nvPicPr>
                    <pic:cNvPr id="7" name="Imagen 7" descr="C:\Users\IGLESIA\Downloads\Hombre de calle 6.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5748" cy="3341661"/>
                    </a:xfrm>
                    <a:prstGeom prst="rect">
                      <a:avLst/>
                    </a:prstGeom>
                    <a:noFill/>
                    <a:ln>
                      <a:noFill/>
                    </a:ln>
                  </pic:spPr>
                </pic:pic>
              </a:graphicData>
            </a:graphic>
          </wp:inline>
        </w:drawing>
      </w:r>
      <w:r w:rsidR="00AA6B22">
        <w:rPr>
          <w:rFonts w:ascii="Times New Roman" w:hAnsi="Times New Roman" w:cs="Times New Roman"/>
          <w:sz w:val="24"/>
          <w:szCs w:val="24"/>
        </w:rPr>
        <w:t xml:space="preserve"> </w:t>
      </w:r>
    </w:p>
    <w:p w:rsidR="00AA6B22" w:rsidRDefault="00AA6B22" w:rsidP="00AA6B22">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Raúl Alexander Espinosa, </w:t>
      </w:r>
      <w:r>
        <w:rPr>
          <w:rFonts w:ascii="Times New Roman" w:hAnsi="Times New Roman" w:cs="Times New Roman"/>
          <w:i/>
          <w:sz w:val="24"/>
          <w:szCs w:val="24"/>
        </w:rPr>
        <w:t xml:space="preserve">“El Positivo”.  </w:t>
      </w:r>
      <w:r>
        <w:rPr>
          <w:rFonts w:ascii="Times New Roman" w:hAnsi="Times New Roman" w:cs="Times New Roman"/>
          <w:sz w:val="24"/>
          <w:szCs w:val="24"/>
        </w:rPr>
        <w:t>Con 72 horas más que le dieron de vida tiene tiempo para echarse una siesta.</w:t>
      </w:r>
    </w:p>
    <w:p w:rsidR="00AC29C9" w:rsidRPr="00AC29C9" w:rsidRDefault="00AA6B22" w:rsidP="00AA6B22">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(Foto original para esta Investigación: Calle Barbacoas, centro de Medellín)</w:t>
      </w:r>
      <w:bookmarkStart w:id="0" w:name="_GoBack"/>
      <w:bookmarkEnd w:id="0"/>
    </w:p>
    <w:sectPr w:rsidR="00AC29C9" w:rsidRPr="00AC29C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6E7" w:rsidRDefault="003266E7" w:rsidP="00AF0577">
      <w:pPr>
        <w:spacing w:after="0" w:line="240" w:lineRule="auto"/>
      </w:pPr>
      <w:r>
        <w:separator/>
      </w:r>
    </w:p>
  </w:endnote>
  <w:endnote w:type="continuationSeparator" w:id="0">
    <w:p w:rsidR="003266E7" w:rsidRDefault="003266E7" w:rsidP="00AF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6E7" w:rsidRDefault="003266E7" w:rsidP="00AF0577">
      <w:pPr>
        <w:spacing w:after="0" w:line="240" w:lineRule="auto"/>
      </w:pPr>
      <w:r>
        <w:separator/>
      </w:r>
    </w:p>
  </w:footnote>
  <w:footnote w:type="continuationSeparator" w:id="0">
    <w:p w:rsidR="003266E7" w:rsidRDefault="003266E7" w:rsidP="00AF05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029E"/>
    <w:multiLevelType w:val="multilevel"/>
    <w:tmpl w:val="4F3C2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58B0029"/>
    <w:multiLevelType w:val="hybridMultilevel"/>
    <w:tmpl w:val="DECCDE48"/>
    <w:lvl w:ilvl="0" w:tplc="2F36A300">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F53314B"/>
    <w:multiLevelType w:val="multilevel"/>
    <w:tmpl w:val="4F3C2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AFB3859"/>
    <w:multiLevelType w:val="multilevel"/>
    <w:tmpl w:val="D840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AA"/>
    <w:rsid w:val="0003050E"/>
    <w:rsid w:val="00043B06"/>
    <w:rsid w:val="00065EA6"/>
    <w:rsid w:val="00071973"/>
    <w:rsid w:val="000A523F"/>
    <w:rsid w:val="000C0781"/>
    <w:rsid w:val="000D0BAF"/>
    <w:rsid w:val="001103D9"/>
    <w:rsid w:val="00123704"/>
    <w:rsid w:val="001473C2"/>
    <w:rsid w:val="00166D93"/>
    <w:rsid w:val="001A3D05"/>
    <w:rsid w:val="001B5095"/>
    <w:rsid w:val="002314E4"/>
    <w:rsid w:val="0025418A"/>
    <w:rsid w:val="00262FF9"/>
    <w:rsid w:val="002A7CDE"/>
    <w:rsid w:val="002D5B75"/>
    <w:rsid w:val="002F378B"/>
    <w:rsid w:val="003266E7"/>
    <w:rsid w:val="0033216D"/>
    <w:rsid w:val="00343DAF"/>
    <w:rsid w:val="00344C4D"/>
    <w:rsid w:val="00361E03"/>
    <w:rsid w:val="003A132E"/>
    <w:rsid w:val="003B2D9A"/>
    <w:rsid w:val="003B65D3"/>
    <w:rsid w:val="003F693A"/>
    <w:rsid w:val="00447165"/>
    <w:rsid w:val="00470935"/>
    <w:rsid w:val="004903BA"/>
    <w:rsid w:val="004B5789"/>
    <w:rsid w:val="004C1E18"/>
    <w:rsid w:val="004E095E"/>
    <w:rsid w:val="004F74DF"/>
    <w:rsid w:val="00516090"/>
    <w:rsid w:val="005328F7"/>
    <w:rsid w:val="00585895"/>
    <w:rsid w:val="005A0A6E"/>
    <w:rsid w:val="005E24CA"/>
    <w:rsid w:val="00615392"/>
    <w:rsid w:val="0062600A"/>
    <w:rsid w:val="00644952"/>
    <w:rsid w:val="00674793"/>
    <w:rsid w:val="00682DF5"/>
    <w:rsid w:val="00697207"/>
    <w:rsid w:val="006A7DAE"/>
    <w:rsid w:val="006B154C"/>
    <w:rsid w:val="006D3DDC"/>
    <w:rsid w:val="006D722C"/>
    <w:rsid w:val="006E541B"/>
    <w:rsid w:val="00724582"/>
    <w:rsid w:val="00725F32"/>
    <w:rsid w:val="00734694"/>
    <w:rsid w:val="00737C70"/>
    <w:rsid w:val="00742414"/>
    <w:rsid w:val="00767114"/>
    <w:rsid w:val="007A1A2C"/>
    <w:rsid w:val="007A6127"/>
    <w:rsid w:val="007D4119"/>
    <w:rsid w:val="007E34C4"/>
    <w:rsid w:val="007F6AAA"/>
    <w:rsid w:val="008224A0"/>
    <w:rsid w:val="008268BE"/>
    <w:rsid w:val="008345B4"/>
    <w:rsid w:val="008475BC"/>
    <w:rsid w:val="008D37EF"/>
    <w:rsid w:val="00966217"/>
    <w:rsid w:val="00971705"/>
    <w:rsid w:val="00991A6E"/>
    <w:rsid w:val="009976BC"/>
    <w:rsid w:val="009A442B"/>
    <w:rsid w:val="009A7C4D"/>
    <w:rsid w:val="009D78FC"/>
    <w:rsid w:val="009E24FC"/>
    <w:rsid w:val="00A07ACB"/>
    <w:rsid w:val="00A21A16"/>
    <w:rsid w:val="00AA53C0"/>
    <w:rsid w:val="00AA6B22"/>
    <w:rsid w:val="00AC29C9"/>
    <w:rsid w:val="00AE5CC8"/>
    <w:rsid w:val="00AF0577"/>
    <w:rsid w:val="00B53561"/>
    <w:rsid w:val="00B805D5"/>
    <w:rsid w:val="00BA1376"/>
    <w:rsid w:val="00BB4415"/>
    <w:rsid w:val="00BE6BDB"/>
    <w:rsid w:val="00C00192"/>
    <w:rsid w:val="00C0492D"/>
    <w:rsid w:val="00C17B5E"/>
    <w:rsid w:val="00C32BAD"/>
    <w:rsid w:val="00C5611F"/>
    <w:rsid w:val="00D11CA1"/>
    <w:rsid w:val="00D15FF8"/>
    <w:rsid w:val="00D43FBA"/>
    <w:rsid w:val="00D628E0"/>
    <w:rsid w:val="00D636D7"/>
    <w:rsid w:val="00DB069E"/>
    <w:rsid w:val="00DB688D"/>
    <w:rsid w:val="00DC02DE"/>
    <w:rsid w:val="00DD5503"/>
    <w:rsid w:val="00E417C0"/>
    <w:rsid w:val="00E70424"/>
    <w:rsid w:val="00E94B06"/>
    <w:rsid w:val="00EC2BF8"/>
    <w:rsid w:val="00ED55E1"/>
    <w:rsid w:val="00EF2730"/>
    <w:rsid w:val="00EF3C96"/>
    <w:rsid w:val="00EF7123"/>
    <w:rsid w:val="00F17C96"/>
    <w:rsid w:val="00F2669F"/>
    <w:rsid w:val="00F35D47"/>
    <w:rsid w:val="00F50644"/>
    <w:rsid w:val="00F93E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Nivel 1 APA"/>
    <w:basedOn w:val="Normal"/>
    <w:next w:val="Normal"/>
    <w:link w:val="Ttulo1Car"/>
    <w:uiPriority w:val="9"/>
    <w:qFormat/>
    <w:rsid w:val="008224A0"/>
    <w:pPr>
      <w:keepNext/>
      <w:keepLines/>
      <w:spacing w:after="0" w:line="480" w:lineRule="auto"/>
      <w:contextualSpacing/>
      <w:jc w:val="center"/>
      <w:outlineLvl w:val="0"/>
    </w:pPr>
    <w:rPr>
      <w:rFonts w:ascii="Times New Roman" w:eastAsia="Times New Roman" w:hAnsi="Times New Roman" w:cs="Times New Roman"/>
      <w:color w:val="000000"/>
      <w:sz w:val="24"/>
      <w:szCs w:val="28"/>
    </w:rPr>
  </w:style>
  <w:style w:type="paragraph" w:styleId="Ttulo2">
    <w:name w:val="heading 2"/>
    <w:basedOn w:val="Normal"/>
    <w:next w:val="Normal"/>
    <w:link w:val="Ttulo2Car"/>
    <w:uiPriority w:val="9"/>
    <w:semiHidden/>
    <w:unhideWhenUsed/>
    <w:qFormat/>
    <w:rsid w:val="00DB06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7C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7C96"/>
    <w:rPr>
      <w:rFonts w:ascii="Tahoma" w:hAnsi="Tahoma" w:cs="Tahoma"/>
      <w:sz w:val="16"/>
      <w:szCs w:val="16"/>
    </w:rPr>
  </w:style>
  <w:style w:type="character" w:styleId="nfasis">
    <w:name w:val="Emphasis"/>
    <w:basedOn w:val="Fuentedeprrafopredeter"/>
    <w:uiPriority w:val="20"/>
    <w:qFormat/>
    <w:rsid w:val="00991A6E"/>
    <w:rPr>
      <w:i/>
      <w:iCs/>
    </w:rPr>
  </w:style>
  <w:style w:type="character" w:styleId="Textoennegrita">
    <w:name w:val="Strong"/>
    <w:basedOn w:val="Fuentedeprrafopredeter"/>
    <w:uiPriority w:val="22"/>
    <w:qFormat/>
    <w:rsid w:val="00991A6E"/>
    <w:rPr>
      <w:b/>
      <w:bCs/>
    </w:rPr>
  </w:style>
  <w:style w:type="character" w:styleId="Hipervnculo">
    <w:name w:val="Hyperlink"/>
    <w:basedOn w:val="Fuentedeprrafopredeter"/>
    <w:uiPriority w:val="99"/>
    <w:unhideWhenUsed/>
    <w:rsid w:val="00682DF5"/>
    <w:rPr>
      <w:color w:val="0000FF" w:themeColor="hyperlink"/>
      <w:u w:val="single"/>
    </w:rPr>
  </w:style>
  <w:style w:type="paragraph" w:styleId="Textonotapie">
    <w:name w:val="footnote text"/>
    <w:basedOn w:val="Normal"/>
    <w:link w:val="TextonotapieCar"/>
    <w:uiPriority w:val="99"/>
    <w:unhideWhenUsed/>
    <w:rsid w:val="00AF0577"/>
    <w:pPr>
      <w:spacing w:after="0" w:line="240" w:lineRule="auto"/>
    </w:pPr>
    <w:rPr>
      <w:sz w:val="20"/>
      <w:szCs w:val="20"/>
    </w:rPr>
  </w:style>
  <w:style w:type="character" w:customStyle="1" w:styleId="TextonotapieCar">
    <w:name w:val="Texto nota pie Car"/>
    <w:basedOn w:val="Fuentedeprrafopredeter"/>
    <w:link w:val="Textonotapie"/>
    <w:uiPriority w:val="99"/>
    <w:rsid w:val="00AF0577"/>
    <w:rPr>
      <w:sz w:val="20"/>
      <w:szCs w:val="20"/>
    </w:rPr>
  </w:style>
  <w:style w:type="character" w:styleId="Refdenotaalpie">
    <w:name w:val="footnote reference"/>
    <w:basedOn w:val="Fuentedeprrafopredeter"/>
    <w:uiPriority w:val="99"/>
    <w:semiHidden/>
    <w:unhideWhenUsed/>
    <w:rsid w:val="00AF0577"/>
    <w:rPr>
      <w:vertAlign w:val="superscript"/>
    </w:rPr>
  </w:style>
  <w:style w:type="character" w:customStyle="1" w:styleId="Ttulo1Car">
    <w:name w:val="Título 1 Car"/>
    <w:aliases w:val="Nivel 1 APA Car"/>
    <w:basedOn w:val="Fuentedeprrafopredeter"/>
    <w:link w:val="Ttulo1"/>
    <w:uiPriority w:val="9"/>
    <w:rsid w:val="008224A0"/>
    <w:rPr>
      <w:rFonts w:ascii="Times New Roman" w:eastAsia="Times New Roman" w:hAnsi="Times New Roman" w:cs="Times New Roman"/>
      <w:color w:val="000000"/>
      <w:sz w:val="24"/>
      <w:szCs w:val="28"/>
    </w:rPr>
  </w:style>
  <w:style w:type="character" w:styleId="Refdecomentario">
    <w:name w:val="annotation reference"/>
    <w:basedOn w:val="Fuentedeprrafopredeter"/>
    <w:uiPriority w:val="99"/>
    <w:semiHidden/>
    <w:unhideWhenUsed/>
    <w:rsid w:val="008224A0"/>
    <w:rPr>
      <w:sz w:val="16"/>
      <w:szCs w:val="16"/>
    </w:rPr>
  </w:style>
  <w:style w:type="paragraph" w:styleId="Prrafodelista">
    <w:name w:val="List Paragraph"/>
    <w:basedOn w:val="Normal"/>
    <w:uiPriority w:val="34"/>
    <w:qFormat/>
    <w:rsid w:val="008345B4"/>
    <w:pPr>
      <w:ind w:left="720"/>
      <w:contextualSpacing/>
    </w:pPr>
  </w:style>
  <w:style w:type="character" w:customStyle="1" w:styleId="Ttulo2Car">
    <w:name w:val="Título 2 Car"/>
    <w:basedOn w:val="Fuentedeprrafopredeter"/>
    <w:link w:val="Ttulo2"/>
    <w:uiPriority w:val="9"/>
    <w:semiHidden/>
    <w:rsid w:val="00DB069E"/>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DB069E"/>
  </w:style>
  <w:style w:type="table" w:styleId="Tablaconcuadrcula">
    <w:name w:val="Table Grid"/>
    <w:basedOn w:val="Tablanormal"/>
    <w:uiPriority w:val="59"/>
    <w:rsid w:val="00674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4E09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095E"/>
    <w:rPr>
      <w:sz w:val="20"/>
      <w:szCs w:val="20"/>
    </w:rPr>
  </w:style>
  <w:style w:type="paragraph" w:styleId="Asuntodelcomentario">
    <w:name w:val="annotation subject"/>
    <w:basedOn w:val="Textocomentario"/>
    <w:next w:val="Textocomentario"/>
    <w:link w:val="AsuntodelcomentarioCar"/>
    <w:uiPriority w:val="99"/>
    <w:semiHidden/>
    <w:unhideWhenUsed/>
    <w:rsid w:val="004E095E"/>
    <w:rPr>
      <w:b/>
      <w:bCs/>
    </w:rPr>
  </w:style>
  <w:style w:type="character" w:customStyle="1" w:styleId="AsuntodelcomentarioCar">
    <w:name w:val="Asunto del comentario Car"/>
    <w:basedOn w:val="TextocomentarioCar"/>
    <w:link w:val="Asuntodelcomentario"/>
    <w:uiPriority w:val="99"/>
    <w:semiHidden/>
    <w:rsid w:val="004E09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Nivel 1 APA"/>
    <w:basedOn w:val="Normal"/>
    <w:next w:val="Normal"/>
    <w:link w:val="Ttulo1Car"/>
    <w:uiPriority w:val="9"/>
    <w:qFormat/>
    <w:rsid w:val="008224A0"/>
    <w:pPr>
      <w:keepNext/>
      <w:keepLines/>
      <w:spacing w:after="0" w:line="480" w:lineRule="auto"/>
      <w:contextualSpacing/>
      <w:jc w:val="center"/>
      <w:outlineLvl w:val="0"/>
    </w:pPr>
    <w:rPr>
      <w:rFonts w:ascii="Times New Roman" w:eastAsia="Times New Roman" w:hAnsi="Times New Roman" w:cs="Times New Roman"/>
      <w:color w:val="000000"/>
      <w:sz w:val="24"/>
      <w:szCs w:val="28"/>
    </w:rPr>
  </w:style>
  <w:style w:type="paragraph" w:styleId="Ttulo2">
    <w:name w:val="heading 2"/>
    <w:basedOn w:val="Normal"/>
    <w:next w:val="Normal"/>
    <w:link w:val="Ttulo2Car"/>
    <w:uiPriority w:val="9"/>
    <w:semiHidden/>
    <w:unhideWhenUsed/>
    <w:qFormat/>
    <w:rsid w:val="00DB06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7C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7C96"/>
    <w:rPr>
      <w:rFonts w:ascii="Tahoma" w:hAnsi="Tahoma" w:cs="Tahoma"/>
      <w:sz w:val="16"/>
      <w:szCs w:val="16"/>
    </w:rPr>
  </w:style>
  <w:style w:type="character" w:styleId="nfasis">
    <w:name w:val="Emphasis"/>
    <w:basedOn w:val="Fuentedeprrafopredeter"/>
    <w:uiPriority w:val="20"/>
    <w:qFormat/>
    <w:rsid w:val="00991A6E"/>
    <w:rPr>
      <w:i/>
      <w:iCs/>
    </w:rPr>
  </w:style>
  <w:style w:type="character" w:styleId="Textoennegrita">
    <w:name w:val="Strong"/>
    <w:basedOn w:val="Fuentedeprrafopredeter"/>
    <w:uiPriority w:val="22"/>
    <w:qFormat/>
    <w:rsid w:val="00991A6E"/>
    <w:rPr>
      <w:b/>
      <w:bCs/>
    </w:rPr>
  </w:style>
  <w:style w:type="character" w:styleId="Hipervnculo">
    <w:name w:val="Hyperlink"/>
    <w:basedOn w:val="Fuentedeprrafopredeter"/>
    <w:uiPriority w:val="99"/>
    <w:unhideWhenUsed/>
    <w:rsid w:val="00682DF5"/>
    <w:rPr>
      <w:color w:val="0000FF" w:themeColor="hyperlink"/>
      <w:u w:val="single"/>
    </w:rPr>
  </w:style>
  <w:style w:type="paragraph" w:styleId="Textonotapie">
    <w:name w:val="footnote text"/>
    <w:basedOn w:val="Normal"/>
    <w:link w:val="TextonotapieCar"/>
    <w:uiPriority w:val="99"/>
    <w:unhideWhenUsed/>
    <w:rsid w:val="00AF0577"/>
    <w:pPr>
      <w:spacing w:after="0" w:line="240" w:lineRule="auto"/>
    </w:pPr>
    <w:rPr>
      <w:sz w:val="20"/>
      <w:szCs w:val="20"/>
    </w:rPr>
  </w:style>
  <w:style w:type="character" w:customStyle="1" w:styleId="TextonotapieCar">
    <w:name w:val="Texto nota pie Car"/>
    <w:basedOn w:val="Fuentedeprrafopredeter"/>
    <w:link w:val="Textonotapie"/>
    <w:uiPriority w:val="99"/>
    <w:rsid w:val="00AF0577"/>
    <w:rPr>
      <w:sz w:val="20"/>
      <w:szCs w:val="20"/>
    </w:rPr>
  </w:style>
  <w:style w:type="character" w:styleId="Refdenotaalpie">
    <w:name w:val="footnote reference"/>
    <w:basedOn w:val="Fuentedeprrafopredeter"/>
    <w:uiPriority w:val="99"/>
    <w:semiHidden/>
    <w:unhideWhenUsed/>
    <w:rsid w:val="00AF0577"/>
    <w:rPr>
      <w:vertAlign w:val="superscript"/>
    </w:rPr>
  </w:style>
  <w:style w:type="character" w:customStyle="1" w:styleId="Ttulo1Car">
    <w:name w:val="Título 1 Car"/>
    <w:aliases w:val="Nivel 1 APA Car"/>
    <w:basedOn w:val="Fuentedeprrafopredeter"/>
    <w:link w:val="Ttulo1"/>
    <w:uiPriority w:val="9"/>
    <w:rsid w:val="008224A0"/>
    <w:rPr>
      <w:rFonts w:ascii="Times New Roman" w:eastAsia="Times New Roman" w:hAnsi="Times New Roman" w:cs="Times New Roman"/>
      <w:color w:val="000000"/>
      <w:sz w:val="24"/>
      <w:szCs w:val="28"/>
    </w:rPr>
  </w:style>
  <w:style w:type="character" w:styleId="Refdecomentario">
    <w:name w:val="annotation reference"/>
    <w:basedOn w:val="Fuentedeprrafopredeter"/>
    <w:uiPriority w:val="99"/>
    <w:semiHidden/>
    <w:unhideWhenUsed/>
    <w:rsid w:val="008224A0"/>
    <w:rPr>
      <w:sz w:val="16"/>
      <w:szCs w:val="16"/>
    </w:rPr>
  </w:style>
  <w:style w:type="paragraph" w:styleId="Prrafodelista">
    <w:name w:val="List Paragraph"/>
    <w:basedOn w:val="Normal"/>
    <w:uiPriority w:val="34"/>
    <w:qFormat/>
    <w:rsid w:val="008345B4"/>
    <w:pPr>
      <w:ind w:left="720"/>
      <w:contextualSpacing/>
    </w:pPr>
  </w:style>
  <w:style w:type="character" w:customStyle="1" w:styleId="Ttulo2Car">
    <w:name w:val="Título 2 Car"/>
    <w:basedOn w:val="Fuentedeprrafopredeter"/>
    <w:link w:val="Ttulo2"/>
    <w:uiPriority w:val="9"/>
    <w:semiHidden/>
    <w:rsid w:val="00DB069E"/>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DB069E"/>
  </w:style>
  <w:style w:type="table" w:styleId="Tablaconcuadrcula">
    <w:name w:val="Table Grid"/>
    <w:basedOn w:val="Tablanormal"/>
    <w:uiPriority w:val="59"/>
    <w:rsid w:val="00674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4E09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095E"/>
    <w:rPr>
      <w:sz w:val="20"/>
      <w:szCs w:val="20"/>
    </w:rPr>
  </w:style>
  <w:style w:type="paragraph" w:styleId="Asuntodelcomentario">
    <w:name w:val="annotation subject"/>
    <w:basedOn w:val="Textocomentario"/>
    <w:next w:val="Textocomentario"/>
    <w:link w:val="AsuntodelcomentarioCar"/>
    <w:uiPriority w:val="99"/>
    <w:semiHidden/>
    <w:unhideWhenUsed/>
    <w:rsid w:val="004E095E"/>
    <w:rPr>
      <w:b/>
      <w:bCs/>
    </w:rPr>
  </w:style>
  <w:style w:type="character" w:customStyle="1" w:styleId="AsuntodelcomentarioCar">
    <w:name w:val="Asunto del comentario Car"/>
    <w:basedOn w:val="TextocomentarioCar"/>
    <w:link w:val="Asuntodelcomentario"/>
    <w:uiPriority w:val="99"/>
    <w:semiHidden/>
    <w:rsid w:val="004E09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3362">
      <w:bodyDiv w:val="1"/>
      <w:marLeft w:val="0"/>
      <w:marRight w:val="0"/>
      <w:marTop w:val="0"/>
      <w:marBottom w:val="0"/>
      <w:divBdr>
        <w:top w:val="none" w:sz="0" w:space="0" w:color="auto"/>
        <w:left w:val="none" w:sz="0" w:space="0" w:color="auto"/>
        <w:bottom w:val="none" w:sz="0" w:space="0" w:color="auto"/>
        <w:right w:val="none" w:sz="0" w:space="0" w:color="auto"/>
      </w:divBdr>
    </w:div>
    <w:div w:id="48189847">
      <w:bodyDiv w:val="1"/>
      <w:marLeft w:val="0"/>
      <w:marRight w:val="0"/>
      <w:marTop w:val="0"/>
      <w:marBottom w:val="0"/>
      <w:divBdr>
        <w:top w:val="none" w:sz="0" w:space="0" w:color="auto"/>
        <w:left w:val="none" w:sz="0" w:space="0" w:color="auto"/>
        <w:bottom w:val="none" w:sz="0" w:space="0" w:color="auto"/>
        <w:right w:val="none" w:sz="0" w:space="0" w:color="auto"/>
      </w:divBdr>
    </w:div>
    <w:div w:id="169758910">
      <w:bodyDiv w:val="1"/>
      <w:marLeft w:val="0"/>
      <w:marRight w:val="0"/>
      <w:marTop w:val="0"/>
      <w:marBottom w:val="0"/>
      <w:divBdr>
        <w:top w:val="none" w:sz="0" w:space="0" w:color="auto"/>
        <w:left w:val="none" w:sz="0" w:space="0" w:color="auto"/>
        <w:bottom w:val="none" w:sz="0" w:space="0" w:color="auto"/>
        <w:right w:val="none" w:sz="0" w:space="0" w:color="auto"/>
      </w:divBdr>
    </w:div>
    <w:div w:id="379982821">
      <w:bodyDiv w:val="1"/>
      <w:marLeft w:val="0"/>
      <w:marRight w:val="0"/>
      <w:marTop w:val="0"/>
      <w:marBottom w:val="0"/>
      <w:divBdr>
        <w:top w:val="none" w:sz="0" w:space="0" w:color="auto"/>
        <w:left w:val="none" w:sz="0" w:space="0" w:color="auto"/>
        <w:bottom w:val="none" w:sz="0" w:space="0" w:color="auto"/>
        <w:right w:val="none" w:sz="0" w:space="0" w:color="auto"/>
      </w:divBdr>
    </w:div>
    <w:div w:id="616528324">
      <w:bodyDiv w:val="1"/>
      <w:marLeft w:val="0"/>
      <w:marRight w:val="0"/>
      <w:marTop w:val="0"/>
      <w:marBottom w:val="0"/>
      <w:divBdr>
        <w:top w:val="none" w:sz="0" w:space="0" w:color="auto"/>
        <w:left w:val="none" w:sz="0" w:space="0" w:color="auto"/>
        <w:bottom w:val="none" w:sz="0" w:space="0" w:color="auto"/>
        <w:right w:val="none" w:sz="0" w:space="0" w:color="auto"/>
      </w:divBdr>
    </w:div>
    <w:div w:id="629018295">
      <w:bodyDiv w:val="1"/>
      <w:marLeft w:val="0"/>
      <w:marRight w:val="0"/>
      <w:marTop w:val="0"/>
      <w:marBottom w:val="0"/>
      <w:divBdr>
        <w:top w:val="none" w:sz="0" w:space="0" w:color="auto"/>
        <w:left w:val="none" w:sz="0" w:space="0" w:color="auto"/>
        <w:bottom w:val="none" w:sz="0" w:space="0" w:color="auto"/>
        <w:right w:val="none" w:sz="0" w:space="0" w:color="auto"/>
      </w:divBdr>
    </w:div>
    <w:div w:id="671448905">
      <w:bodyDiv w:val="1"/>
      <w:marLeft w:val="0"/>
      <w:marRight w:val="0"/>
      <w:marTop w:val="0"/>
      <w:marBottom w:val="0"/>
      <w:divBdr>
        <w:top w:val="none" w:sz="0" w:space="0" w:color="auto"/>
        <w:left w:val="none" w:sz="0" w:space="0" w:color="auto"/>
        <w:bottom w:val="none" w:sz="0" w:space="0" w:color="auto"/>
        <w:right w:val="none" w:sz="0" w:space="0" w:color="auto"/>
      </w:divBdr>
    </w:div>
    <w:div w:id="827792093">
      <w:bodyDiv w:val="1"/>
      <w:marLeft w:val="0"/>
      <w:marRight w:val="0"/>
      <w:marTop w:val="0"/>
      <w:marBottom w:val="0"/>
      <w:divBdr>
        <w:top w:val="none" w:sz="0" w:space="0" w:color="auto"/>
        <w:left w:val="none" w:sz="0" w:space="0" w:color="auto"/>
        <w:bottom w:val="none" w:sz="0" w:space="0" w:color="auto"/>
        <w:right w:val="none" w:sz="0" w:space="0" w:color="auto"/>
      </w:divBdr>
    </w:div>
    <w:div w:id="865289782">
      <w:bodyDiv w:val="1"/>
      <w:marLeft w:val="0"/>
      <w:marRight w:val="0"/>
      <w:marTop w:val="0"/>
      <w:marBottom w:val="0"/>
      <w:divBdr>
        <w:top w:val="none" w:sz="0" w:space="0" w:color="auto"/>
        <w:left w:val="none" w:sz="0" w:space="0" w:color="auto"/>
        <w:bottom w:val="none" w:sz="0" w:space="0" w:color="auto"/>
        <w:right w:val="none" w:sz="0" w:space="0" w:color="auto"/>
      </w:divBdr>
    </w:div>
    <w:div w:id="1061096720">
      <w:bodyDiv w:val="1"/>
      <w:marLeft w:val="0"/>
      <w:marRight w:val="0"/>
      <w:marTop w:val="0"/>
      <w:marBottom w:val="0"/>
      <w:divBdr>
        <w:top w:val="none" w:sz="0" w:space="0" w:color="auto"/>
        <w:left w:val="none" w:sz="0" w:space="0" w:color="auto"/>
        <w:bottom w:val="none" w:sz="0" w:space="0" w:color="auto"/>
        <w:right w:val="none" w:sz="0" w:space="0" w:color="auto"/>
      </w:divBdr>
    </w:div>
    <w:div w:id="1804812957">
      <w:bodyDiv w:val="1"/>
      <w:marLeft w:val="0"/>
      <w:marRight w:val="0"/>
      <w:marTop w:val="0"/>
      <w:marBottom w:val="0"/>
      <w:divBdr>
        <w:top w:val="none" w:sz="0" w:space="0" w:color="auto"/>
        <w:left w:val="none" w:sz="0" w:space="0" w:color="auto"/>
        <w:bottom w:val="none" w:sz="0" w:space="0" w:color="auto"/>
        <w:right w:val="none" w:sz="0" w:space="0" w:color="auto"/>
      </w:divBdr>
    </w:div>
    <w:div w:id="1832212916">
      <w:bodyDiv w:val="1"/>
      <w:marLeft w:val="0"/>
      <w:marRight w:val="0"/>
      <w:marTop w:val="0"/>
      <w:marBottom w:val="0"/>
      <w:divBdr>
        <w:top w:val="none" w:sz="0" w:space="0" w:color="auto"/>
        <w:left w:val="none" w:sz="0" w:space="0" w:color="auto"/>
        <w:bottom w:val="none" w:sz="0" w:space="0" w:color="auto"/>
        <w:right w:val="none" w:sz="0" w:space="0" w:color="auto"/>
      </w:divBdr>
    </w:div>
    <w:div w:id="19170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C20D3-50C8-41C7-8236-81ED49DB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605</Words>
  <Characters>3332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IGLESIA</dc:creator>
  <cp:lastModifiedBy>IGLESIA</cp:lastModifiedBy>
  <cp:revision>21</cp:revision>
  <dcterms:created xsi:type="dcterms:W3CDTF">2023-05-25T01:14:00Z</dcterms:created>
  <dcterms:modified xsi:type="dcterms:W3CDTF">2023-09-14T16:31:00Z</dcterms:modified>
</cp:coreProperties>
</file>